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3F6" w14:textId="38133B7E" w:rsidR="001A670A" w:rsidRDefault="00CE482C" w:rsidP="00CE482C">
      <w:pPr>
        <w:pStyle w:val="a3"/>
        <w:ind w:leftChars="0" w:left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施行實驗室開發檢測之實驗室人員訓練參訓資格證明</w:t>
      </w:r>
    </w:p>
    <w:p w14:paraId="6E9A14F4" w14:textId="0F808C9C" w:rsidR="00CE482C" w:rsidRPr="00CC210F" w:rsidRDefault="00CE482C" w:rsidP="00CE482C">
      <w:pPr>
        <w:pStyle w:val="a3"/>
        <w:spacing w:beforeLines="100" w:before="360"/>
        <w:ind w:leftChars="0" w:left="0"/>
        <w:rPr>
          <w:rFonts w:eastAsia="標楷體"/>
          <w:bCs/>
          <w:sz w:val="28"/>
          <w:szCs w:val="28"/>
        </w:rPr>
      </w:pPr>
      <w:r w:rsidRPr="00CC210F">
        <w:rPr>
          <w:rFonts w:eastAsia="標楷體" w:hint="eastAsia"/>
          <w:bCs/>
          <w:sz w:val="28"/>
          <w:szCs w:val="28"/>
        </w:rPr>
        <w:t>茲證明</w:t>
      </w:r>
      <w:r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1A">
        <w:rPr>
          <w:rFonts w:eastAsia="標楷體" w:hint="eastAsia"/>
          <w:bCs/>
          <w:sz w:val="28"/>
          <w:szCs w:val="28"/>
          <w:u w:val="single"/>
        </w:rPr>
        <w:t xml:space="preserve">      </w:t>
      </w:r>
      <w:r>
        <w:rPr>
          <w:rFonts w:eastAsia="標楷體"/>
          <w:bCs/>
          <w:sz w:val="28"/>
          <w:szCs w:val="28"/>
          <w:u w:val="single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君</w:t>
      </w:r>
    </w:p>
    <w:p w14:paraId="6EC14F86" w14:textId="0665B966" w:rsidR="004D3B1A" w:rsidRDefault="00CE482C" w:rsidP="00CE482C">
      <w:pPr>
        <w:pStyle w:val="a3"/>
        <w:ind w:leftChars="0" w:left="0"/>
        <w:rPr>
          <w:rFonts w:eastAsia="標楷體"/>
          <w:bCs/>
          <w:sz w:val="28"/>
          <w:szCs w:val="28"/>
          <w:u w:val="single"/>
        </w:rPr>
      </w:pPr>
      <w:r>
        <w:rPr>
          <w:rFonts w:eastAsia="標楷體" w:hint="eastAsia"/>
          <w:bCs/>
          <w:sz w:val="28"/>
          <w:szCs w:val="28"/>
        </w:rPr>
        <w:t>於</w:t>
      </w:r>
      <w:r w:rsidRPr="00CC210F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CC210F">
        <w:rPr>
          <w:rFonts w:eastAsia="標楷體" w:hint="eastAsia"/>
          <w:bCs/>
          <w:sz w:val="28"/>
          <w:szCs w:val="28"/>
          <w:u w:val="single"/>
        </w:rPr>
        <w:t>（任職</w:t>
      </w:r>
      <w:r>
        <w:rPr>
          <w:rFonts w:eastAsia="標楷體" w:hint="eastAsia"/>
          <w:bCs/>
          <w:sz w:val="28"/>
          <w:szCs w:val="28"/>
          <w:u w:val="single"/>
        </w:rPr>
        <w:t>醫院</w:t>
      </w:r>
      <w:r>
        <w:rPr>
          <w:rFonts w:eastAsia="標楷體" w:hint="eastAsia"/>
          <w:bCs/>
          <w:sz w:val="28"/>
          <w:szCs w:val="28"/>
          <w:u w:val="single"/>
        </w:rPr>
        <w:t>/</w:t>
      </w:r>
      <w:r w:rsidRPr="00CC210F">
        <w:rPr>
          <w:rFonts w:eastAsia="標楷體" w:hint="eastAsia"/>
          <w:bCs/>
          <w:sz w:val="28"/>
          <w:szCs w:val="28"/>
          <w:u w:val="single"/>
        </w:rPr>
        <w:t>單位）</w:t>
      </w:r>
      <w:r w:rsidR="004D3B1A">
        <w:rPr>
          <w:rFonts w:eastAsia="標楷體" w:hint="eastAsia"/>
          <w:bCs/>
          <w:sz w:val="28"/>
          <w:szCs w:val="28"/>
          <w:u w:val="single"/>
        </w:rPr>
        <w:t xml:space="preserve">                                          </w:t>
      </w:r>
      <w:r w:rsidRPr="00CC210F">
        <w:rPr>
          <w:rFonts w:eastAsia="標楷體" w:hint="eastAsia"/>
          <w:bCs/>
          <w:sz w:val="28"/>
          <w:szCs w:val="28"/>
          <w:u w:val="single"/>
        </w:rPr>
        <w:t xml:space="preserve">  </w:t>
      </w:r>
    </w:p>
    <w:p w14:paraId="2822B47A" w14:textId="7CDABE3E" w:rsidR="00CE482C" w:rsidRDefault="00CE482C" w:rsidP="00CE482C">
      <w:pPr>
        <w:pStyle w:val="a3"/>
        <w:ind w:leftChars="0" w:left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執行特定醫療技術檢查檢驗醫療儀器施行或使用管理辦法附表四</w:t>
      </w:r>
      <w:proofErr w:type="gramStart"/>
      <w:r>
        <w:rPr>
          <w:rFonts w:eastAsia="標楷體" w:hint="eastAsia"/>
          <w:bCs/>
          <w:sz w:val="28"/>
          <w:szCs w:val="28"/>
        </w:rPr>
        <w:t>7</w:t>
      </w:r>
      <w:proofErr w:type="gramEnd"/>
      <w:r>
        <w:rPr>
          <w:rFonts w:eastAsia="標楷體" w:hint="eastAsia"/>
          <w:bCs/>
          <w:sz w:val="28"/>
          <w:szCs w:val="28"/>
        </w:rPr>
        <w:t>大項相關基因檢測工作經驗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年以上：（請勾選）</w:t>
      </w:r>
    </w:p>
    <w:p w14:paraId="56726C15" w14:textId="10C9F3FB" w:rsidR="00CE482C" w:rsidRPr="00CC210F" w:rsidRDefault="00CE482C" w:rsidP="00CE482C">
      <w:pPr>
        <w:pStyle w:val="a3"/>
        <w:numPr>
          <w:ilvl w:val="0"/>
          <w:numId w:val="1"/>
        </w:numPr>
        <w:ind w:leftChars="0" w:left="709" w:firstLine="0"/>
        <w:rPr>
          <w:rFonts w:eastAsia="標楷體"/>
          <w:bCs/>
          <w:sz w:val="28"/>
          <w:szCs w:val="28"/>
        </w:rPr>
      </w:pPr>
      <w:r w:rsidRPr="00CC210F">
        <w:rPr>
          <w:rFonts w:eastAsia="標楷體" w:hint="eastAsia"/>
          <w:bCs/>
          <w:sz w:val="28"/>
          <w:szCs w:val="28"/>
        </w:rPr>
        <w:t>抗癌瘤藥物之伴隨檢測</w:t>
      </w:r>
      <w:r w:rsidRPr="00CC210F">
        <w:rPr>
          <w:rFonts w:eastAsia="標楷體" w:hint="eastAsia"/>
          <w:bCs/>
          <w:sz w:val="28"/>
          <w:szCs w:val="28"/>
        </w:rPr>
        <w:t xml:space="preserve"> </w:t>
      </w:r>
    </w:p>
    <w:p w14:paraId="7EA95191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癌症篩檢、診斷、治療及預後之基因檢測</w:t>
      </w:r>
    </w:p>
    <w:p w14:paraId="40AB361D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產前及新生兒染色體與基因變異檢測</w:t>
      </w:r>
    </w:p>
    <w:p w14:paraId="0347DBEB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藥物不良反應或藥物代謝之基因檢測</w:t>
      </w:r>
    </w:p>
    <w:p w14:paraId="76CC70A1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遺傳代謝與罕見疾病之基因檢測</w:t>
      </w:r>
    </w:p>
    <w:p w14:paraId="1C09BB6A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病原體鑑定、</w:t>
      </w:r>
      <w:proofErr w:type="gramStart"/>
      <w:r w:rsidRPr="00CC210F">
        <w:rPr>
          <w:rFonts w:eastAsia="標楷體" w:hint="eastAsia"/>
          <w:bCs/>
          <w:sz w:val="28"/>
          <w:szCs w:val="28"/>
        </w:rPr>
        <w:t>毒力及</w:t>
      </w:r>
      <w:proofErr w:type="gramEnd"/>
      <w:r w:rsidRPr="00CC210F">
        <w:rPr>
          <w:rFonts w:eastAsia="標楷體" w:hint="eastAsia"/>
          <w:bCs/>
          <w:sz w:val="28"/>
          <w:szCs w:val="28"/>
        </w:rPr>
        <w:t>抗藥性基因檢測</w:t>
      </w:r>
    </w:p>
    <w:p w14:paraId="3C67A3B4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其他藥物伴隨基因檢測</w:t>
      </w:r>
      <w:r>
        <w:rPr>
          <w:rFonts w:eastAsia="標楷體" w:hint="eastAsia"/>
          <w:bCs/>
          <w:sz w:val="28"/>
          <w:szCs w:val="28"/>
        </w:rPr>
        <w:t>（</w:t>
      </w:r>
      <w:r w:rsidRPr="00CC210F">
        <w:rPr>
          <w:rFonts w:eastAsia="標楷體" w:hint="eastAsia"/>
          <w:bCs/>
          <w:sz w:val="28"/>
          <w:szCs w:val="28"/>
        </w:rPr>
        <w:t>於藥物仿單中，明載於用藥前應執行檢測</w:t>
      </w:r>
      <w:r>
        <w:rPr>
          <w:rFonts w:eastAsia="標楷體" w:hint="eastAsia"/>
          <w:bCs/>
          <w:sz w:val="28"/>
          <w:szCs w:val="28"/>
        </w:rPr>
        <w:t>）</w:t>
      </w:r>
      <w:r w:rsidRPr="00CC210F">
        <w:rPr>
          <w:rFonts w:eastAsia="標楷體" w:hint="eastAsia"/>
          <w:bCs/>
          <w:sz w:val="28"/>
          <w:szCs w:val="28"/>
        </w:rPr>
        <w:t>。</w:t>
      </w:r>
    </w:p>
    <w:p w14:paraId="6F001431" w14:textId="77777777" w:rsidR="00CE482C" w:rsidRDefault="00CE482C" w:rsidP="00CE482C">
      <w:pPr>
        <w:pStyle w:val="a3"/>
        <w:spacing w:beforeLines="200" w:before="720"/>
        <w:ind w:leftChars="0" w:left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申請日期：</w:t>
      </w:r>
      <w:r w:rsidRPr="00C0141B">
        <w:rPr>
          <w:rFonts w:eastAsia="標楷體" w:hint="eastAsia"/>
          <w:bCs/>
          <w:sz w:val="28"/>
          <w:szCs w:val="28"/>
          <w:u w:val="single"/>
        </w:rPr>
        <w:t xml:space="preserve">      </w:t>
      </w:r>
      <w:r>
        <w:rPr>
          <w:rFonts w:eastAsia="標楷體" w:hint="eastAsia"/>
          <w:bCs/>
          <w:sz w:val="28"/>
          <w:szCs w:val="28"/>
        </w:rPr>
        <w:t>年</w:t>
      </w:r>
      <w:r w:rsidRPr="00C0141B">
        <w:rPr>
          <w:rFonts w:eastAsia="標楷體" w:hint="eastAsia"/>
          <w:bCs/>
          <w:sz w:val="28"/>
          <w:szCs w:val="28"/>
          <w:u w:val="single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月</w:t>
      </w:r>
      <w:r w:rsidRPr="00C0141B">
        <w:rPr>
          <w:rFonts w:eastAsia="標楷體" w:hint="eastAsia"/>
          <w:bCs/>
          <w:sz w:val="28"/>
          <w:szCs w:val="28"/>
          <w:u w:val="single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日</w:t>
      </w:r>
    </w:p>
    <w:p w14:paraId="711399E7" w14:textId="77777777" w:rsidR="00CE482C" w:rsidRPr="00CC210F" w:rsidRDefault="00CE482C" w:rsidP="00CE482C">
      <w:pPr>
        <w:pStyle w:val="a3"/>
        <w:spacing w:beforeLines="200" w:before="720"/>
        <w:ind w:leftChars="0" w:left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任職單位主管核章：</w:t>
      </w:r>
    </w:p>
    <w:p w14:paraId="2BABC04C" w14:textId="77777777" w:rsidR="00CE482C" w:rsidRPr="00CE482C" w:rsidRDefault="00CE482C"/>
    <w:sectPr w:rsidR="00CE482C" w:rsidRPr="00CE482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DB06" w14:textId="77777777" w:rsidR="00C07BB5" w:rsidRDefault="00C07BB5" w:rsidP="009D7C10">
      <w:r>
        <w:separator/>
      </w:r>
    </w:p>
  </w:endnote>
  <w:endnote w:type="continuationSeparator" w:id="0">
    <w:p w14:paraId="595D4586" w14:textId="77777777" w:rsidR="00C07BB5" w:rsidRDefault="00C07BB5" w:rsidP="009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C475" w14:textId="77777777" w:rsidR="00C07BB5" w:rsidRDefault="00C07BB5" w:rsidP="009D7C10">
      <w:r>
        <w:separator/>
      </w:r>
    </w:p>
  </w:footnote>
  <w:footnote w:type="continuationSeparator" w:id="0">
    <w:p w14:paraId="51FF32DA" w14:textId="77777777" w:rsidR="00C07BB5" w:rsidRDefault="00C07BB5" w:rsidP="009D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B1ADB"/>
    <w:multiLevelType w:val="hybridMultilevel"/>
    <w:tmpl w:val="6674E432"/>
    <w:lvl w:ilvl="0" w:tplc="DEB2E194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2C"/>
    <w:rsid w:val="000A1C76"/>
    <w:rsid w:val="001A670A"/>
    <w:rsid w:val="0036027B"/>
    <w:rsid w:val="004D3B1A"/>
    <w:rsid w:val="00672008"/>
    <w:rsid w:val="00703611"/>
    <w:rsid w:val="009C482C"/>
    <w:rsid w:val="009D7C10"/>
    <w:rsid w:val="00A31347"/>
    <w:rsid w:val="00B45967"/>
    <w:rsid w:val="00C07BB5"/>
    <w:rsid w:val="00CE482C"/>
    <w:rsid w:val="00E142F8"/>
    <w:rsid w:val="00E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C4B58"/>
  <w15:chartTrackingRefBased/>
  <w15:docId w15:val="{134AE70B-B4B0-4720-B343-B6C737E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2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9D7C1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7C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C1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7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Tscpalm 台灣臨床病理暨檢驗醫學會</dc:creator>
  <cp:keywords/>
  <dc:description/>
  <cp:lastModifiedBy>tpms tpms</cp:lastModifiedBy>
  <cp:revision>2</cp:revision>
  <dcterms:created xsi:type="dcterms:W3CDTF">2021-08-31T07:28:00Z</dcterms:created>
  <dcterms:modified xsi:type="dcterms:W3CDTF">2021-08-31T07:28:00Z</dcterms:modified>
</cp:coreProperties>
</file>